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t>Grade 1 Math Activities:</w:t>
      </w:r>
      <w:r>
        <w:rPr>
          <w:rFonts w:ascii="Comic Sans MS" w:hAnsi="Comic Sans MS"/>
          <w:sz w:val="28"/>
          <w:u w:val="single"/>
        </w:rPr>
        <w:t xml:space="preserve"> June 8-12</w:t>
      </w:r>
    </w:p>
    <w:p w:rsidR="00D438C9" w:rsidRPr="00186902" w:rsidRDefault="00D438C9" w:rsidP="00D438C9">
      <w:pPr>
        <w:rPr>
          <w:rFonts w:ascii="Comic Sans MS" w:hAnsi="Comic Sans MS"/>
          <w:sz w:val="28"/>
          <w:szCs w:val="28"/>
        </w:rPr>
      </w:pPr>
    </w:p>
    <w:p w:rsidR="00D438C9" w:rsidRPr="00186902" w:rsidRDefault="00D438C9" w:rsidP="00D438C9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Continue to spend 10-15 minutes practicing math on Splash Learn</w:t>
      </w:r>
    </w:p>
    <w:p w:rsidR="00D438C9" w:rsidRPr="00186902" w:rsidRDefault="00D438C9" w:rsidP="00D438C9">
      <w:pPr>
        <w:pStyle w:val="ListParagraph"/>
        <w:spacing w:after="0"/>
        <w:ind w:left="1440"/>
        <w:jc w:val="center"/>
        <w:rPr>
          <w:rFonts w:ascii="Comic Sans MS" w:hAnsi="Comic Sans MS"/>
          <w:sz w:val="28"/>
          <w:szCs w:val="28"/>
        </w:rPr>
      </w:pPr>
    </w:p>
    <w:p w:rsidR="00D438C9" w:rsidRPr="00186902" w:rsidRDefault="00D438C9" w:rsidP="00D438C9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Tic-Tac-Toe: this week try and complete 3 activities to get a horizontal, vertical or diagonal line.</w:t>
      </w:r>
    </w:p>
    <w:p w:rsidR="00D438C9" w:rsidRPr="00186902" w:rsidRDefault="00D438C9" w:rsidP="00D438C9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b/>
          <w:i/>
          <w:sz w:val="28"/>
          <w:szCs w:val="28"/>
        </w:rPr>
        <w:t>Challenge</w:t>
      </w:r>
      <w:r w:rsidRPr="00186902">
        <w:rPr>
          <w:rFonts w:ascii="Comic Sans MS" w:hAnsi="Comic Sans MS"/>
          <w:sz w:val="28"/>
          <w:szCs w:val="28"/>
        </w:rPr>
        <w:t>: see how many of these activities you can do this week.</w:t>
      </w:r>
    </w:p>
    <w:p w:rsidR="00D438C9" w:rsidRDefault="00D438C9" w:rsidP="00D438C9">
      <w:pPr>
        <w:pStyle w:val="ListParagraph"/>
        <w:rPr>
          <w:rFonts w:ascii="Comic Sans MS" w:hAnsi="Comic Sans MS"/>
          <w:sz w:val="26"/>
          <w:szCs w:val="26"/>
        </w:rPr>
      </w:pPr>
    </w:p>
    <w:p w:rsidR="00D438C9" w:rsidRDefault="00D438C9" w:rsidP="00D438C9">
      <w:pPr>
        <w:pStyle w:val="ListParagraph"/>
        <w:rPr>
          <w:rFonts w:ascii="Comic Sans MS" w:hAnsi="Comic Sans MS"/>
          <w:sz w:val="26"/>
          <w:szCs w:val="26"/>
        </w:rPr>
      </w:pPr>
    </w:p>
    <w:p w:rsidR="00D438C9" w:rsidRPr="00186902" w:rsidRDefault="00D438C9" w:rsidP="00D438C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5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missorchardsclass.weebly.com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</w:p>
    <w:p w:rsidR="00D438C9" w:rsidRPr="00186902" w:rsidRDefault="00D438C9" w:rsidP="00D438C9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D438C9" w:rsidRPr="00186902" w:rsidRDefault="00D438C9" w:rsidP="00D438C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>*** If you can print it and stick it on your fridge or bulletin board. Have your child check off each day, once completed. That way</w:t>
      </w:r>
      <w:r>
        <w:rPr>
          <w:rFonts w:ascii="Comic Sans MS" w:hAnsi="Comic Sans MS"/>
          <w:b/>
          <w:sz w:val="24"/>
          <w:szCs w:val="24"/>
        </w:rPr>
        <w:t xml:space="preserve"> they know which ones they have completed</w:t>
      </w:r>
      <w:r w:rsidRPr="00186902">
        <w:rPr>
          <w:rFonts w:ascii="Comic Sans MS" w:hAnsi="Comic Sans MS"/>
          <w:b/>
          <w:sz w:val="24"/>
          <w:szCs w:val="24"/>
        </w:rPr>
        <w:t>.</w:t>
      </w:r>
    </w:p>
    <w:p w:rsidR="00D438C9" w:rsidRPr="00186902" w:rsidRDefault="00D438C9" w:rsidP="00D438C9">
      <w:pPr>
        <w:pStyle w:val="ListParagraph"/>
        <w:rPr>
          <w:rFonts w:ascii="Comic Sans MS" w:hAnsi="Comic Sans MS"/>
          <w:sz w:val="24"/>
          <w:szCs w:val="24"/>
        </w:rPr>
      </w:pPr>
    </w:p>
    <w:p w:rsidR="00D438C9" w:rsidRPr="00186902" w:rsidRDefault="00D438C9" w:rsidP="00D438C9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D438C9" w:rsidRPr="00186902" w:rsidRDefault="00D438C9" w:rsidP="00D438C9">
      <w:pPr>
        <w:pStyle w:val="ListParagraph"/>
        <w:rPr>
          <w:rFonts w:ascii="Comic Sans MS" w:hAnsi="Comic Sans MS"/>
          <w:sz w:val="24"/>
          <w:szCs w:val="24"/>
        </w:rPr>
      </w:pPr>
    </w:p>
    <w:p w:rsidR="00D438C9" w:rsidRPr="00186902" w:rsidRDefault="00D438C9" w:rsidP="00D438C9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Have fun! </w:t>
      </w:r>
      <w:r w:rsidRPr="00186902">
        <w:rPr>
          <w:sz w:val="24"/>
          <w:szCs w:val="24"/>
        </w:rPr>
        <w:sym w:font="Wingdings" w:char="F04A"/>
      </w:r>
    </w:p>
    <w:p w:rsidR="00D438C9" w:rsidRPr="00186902" w:rsidRDefault="00D438C9" w:rsidP="00D438C9">
      <w:pPr>
        <w:pStyle w:val="ListParagraph"/>
        <w:rPr>
          <w:rFonts w:ascii="Comic Sans MS" w:hAnsi="Comic Sans MS"/>
          <w:sz w:val="24"/>
          <w:szCs w:val="24"/>
        </w:rPr>
      </w:pPr>
    </w:p>
    <w:p w:rsidR="00D438C9" w:rsidRPr="00186902" w:rsidRDefault="00D438C9" w:rsidP="00D438C9">
      <w:pPr>
        <w:pStyle w:val="ListParagraph"/>
        <w:rPr>
          <w:rFonts w:ascii="Comic Sans MS" w:hAnsi="Comic Sans MS"/>
          <w:sz w:val="24"/>
          <w:szCs w:val="24"/>
        </w:rPr>
      </w:pPr>
    </w:p>
    <w:p w:rsidR="00D438C9" w:rsidRPr="00186902" w:rsidRDefault="00D438C9" w:rsidP="00D438C9">
      <w:pPr>
        <w:pStyle w:val="ListParagraph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Another great math practice site: </w:t>
      </w:r>
      <w:hyperlink r:id="rId6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nb.mathgames.com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  <w:r w:rsidRPr="00186902">
        <w:rPr>
          <w:rFonts w:ascii="Comic Sans MS" w:hAnsi="Comic Sans MS"/>
          <w:sz w:val="24"/>
          <w:szCs w:val="24"/>
        </w:rPr>
        <w:t xml:space="preserve">  (NB curriculum) scroll down to select grade level</w:t>
      </w:r>
    </w:p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</w:p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</w:p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</w:p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</w:p>
    <w:p w:rsidR="00D438C9" w:rsidRDefault="00D438C9" w:rsidP="00D438C9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lastRenderedPageBreak/>
        <w:t>Grade 1 Math Activities:</w:t>
      </w:r>
      <w:r>
        <w:rPr>
          <w:rFonts w:ascii="Comic Sans MS" w:hAnsi="Comic Sans MS"/>
          <w:sz w:val="28"/>
          <w:u w:val="single"/>
        </w:rPr>
        <w:t xml:space="preserve"> June 8-12</w:t>
      </w:r>
    </w:p>
    <w:p w:rsidR="00D438C9" w:rsidRPr="00BC3DEF" w:rsidRDefault="00D438C9" w:rsidP="00D438C9">
      <w:pPr>
        <w:pStyle w:val="ListParagraph"/>
        <w:spacing w:after="0"/>
        <w:ind w:left="144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szCs w:val="28"/>
        </w:rPr>
        <w:t>Tic-Tac-Toe: this week try and complete 3 activities to get a horizontal, vertical or diagonal line.</w:t>
      </w:r>
    </w:p>
    <w:p w:rsidR="00D438C9" w:rsidRPr="00BC3DEF" w:rsidRDefault="00D438C9" w:rsidP="00D438C9">
      <w:pPr>
        <w:spacing w:after="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b/>
          <w:i/>
          <w:szCs w:val="28"/>
        </w:rPr>
        <w:t>Challenge</w:t>
      </w:r>
      <w:r w:rsidRPr="00BC3DEF">
        <w:rPr>
          <w:rFonts w:ascii="Comic Sans MS" w:hAnsi="Comic Sans MS"/>
          <w:szCs w:val="28"/>
        </w:rPr>
        <w:t>: see how many of these activities you can do this week.</w:t>
      </w:r>
    </w:p>
    <w:p w:rsidR="00D438C9" w:rsidRPr="00186902" w:rsidRDefault="00D438C9" w:rsidP="00D438C9">
      <w:pPr>
        <w:jc w:val="center"/>
        <w:rPr>
          <w:rFonts w:ascii="Comic Sans MS" w:hAnsi="Comic Sans MS"/>
          <w:sz w:val="4"/>
          <w:u w:val="single"/>
        </w:rPr>
      </w:pPr>
    </w:p>
    <w:tbl>
      <w:tblPr>
        <w:tblStyle w:val="TableGrid"/>
        <w:tblW w:w="15104" w:type="dxa"/>
        <w:tblInd w:w="85" w:type="dxa"/>
        <w:tblLook w:val="04A0" w:firstRow="1" w:lastRow="0" w:firstColumn="1" w:lastColumn="0" w:noHBand="0" w:noVBand="1"/>
      </w:tblPr>
      <w:tblGrid>
        <w:gridCol w:w="5088"/>
        <w:gridCol w:w="4993"/>
        <w:gridCol w:w="5023"/>
      </w:tblGrid>
      <w:tr w:rsidR="007B3DEB" w:rsidTr="00CE4C80">
        <w:trPr>
          <w:trHeight w:val="2813"/>
        </w:trPr>
        <w:tc>
          <w:tcPr>
            <w:tcW w:w="5100" w:type="dxa"/>
          </w:tcPr>
          <w:p w:rsidR="0097137F" w:rsidRPr="0097137F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97137F">
              <w:rPr>
                <w:rFonts w:ascii="Comic Sans MS" w:hAnsi="Comic Sans MS"/>
                <w:sz w:val="24"/>
                <w:szCs w:val="16"/>
                <w:u w:val="single"/>
              </w:rPr>
              <w:t>What could the question be?</w:t>
            </w:r>
          </w:p>
          <w:p w:rsidR="0097137F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D438C9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The answer is </w:t>
            </w:r>
            <w:r w:rsidRPr="0097137F">
              <w:rPr>
                <w:rFonts w:ascii="Comic Sans MS" w:hAnsi="Comic Sans MS"/>
                <w:b/>
                <w:color w:val="00B050"/>
                <w:sz w:val="24"/>
                <w:szCs w:val="16"/>
              </w:rPr>
              <w:t>13</w:t>
            </w:r>
            <w:r>
              <w:rPr>
                <w:rFonts w:ascii="Comic Sans MS" w:hAnsi="Comic Sans MS"/>
                <w:sz w:val="24"/>
                <w:szCs w:val="16"/>
              </w:rPr>
              <w:t>.</w:t>
            </w:r>
          </w:p>
          <w:p w:rsidR="0097137F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___ + ___ = 13  or  ___ - ___ = 13</w:t>
            </w:r>
          </w:p>
          <w:p w:rsidR="0097137F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97137F" w:rsidRPr="0097137F" w:rsidRDefault="0097137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Write 2 story problems that have the answer 13.  Write number sentences to go with each story problem.</w:t>
            </w:r>
          </w:p>
        </w:tc>
        <w:tc>
          <w:tcPr>
            <w:tcW w:w="5011" w:type="dxa"/>
          </w:tcPr>
          <w:p w:rsidR="00D438C9" w:rsidRDefault="00FB461F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Find the error in the following number sequences:</w:t>
            </w:r>
          </w:p>
          <w:p w:rsidR="00FB461F" w:rsidRPr="00CE4C80" w:rsidRDefault="00FB461F" w:rsidP="0069038E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:rsidR="00FB461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 w:rsidRPr="00FB461F">
              <w:rPr>
                <w:rFonts w:ascii="Comic Sans MS" w:hAnsi="Comic Sans MS"/>
                <w:sz w:val="24"/>
                <w:szCs w:val="16"/>
                <w:highlight w:val="yellow"/>
              </w:rPr>
              <w:t>1.  8, 10, 12, 14, 15, 16, 18</w:t>
            </w:r>
          </w:p>
          <w:p w:rsidR="00FB461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 w:rsidRPr="00FB461F">
              <w:rPr>
                <w:rFonts w:ascii="Comic Sans MS" w:hAnsi="Comic Sans MS"/>
                <w:sz w:val="24"/>
                <w:szCs w:val="16"/>
                <w:highlight w:val="red"/>
              </w:rPr>
              <w:t>2.  25, 30, 35, 45, 50, 55</w:t>
            </w:r>
            <w:r>
              <w:rPr>
                <w:rFonts w:ascii="Comic Sans MS" w:hAnsi="Comic Sans MS"/>
                <w:sz w:val="24"/>
                <w:szCs w:val="16"/>
              </w:rPr>
              <w:t xml:space="preserve"> </w:t>
            </w:r>
          </w:p>
          <w:p w:rsidR="00FB461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 w:rsidRPr="00FB461F">
              <w:rPr>
                <w:rFonts w:ascii="Comic Sans MS" w:hAnsi="Comic Sans MS"/>
                <w:sz w:val="24"/>
                <w:szCs w:val="16"/>
                <w:highlight w:val="cyan"/>
              </w:rPr>
              <w:t>3.  66, 67, 68, 69, 71, 72</w:t>
            </w:r>
          </w:p>
          <w:p w:rsidR="00FB461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 w:rsidRPr="00FB461F">
              <w:rPr>
                <w:rFonts w:ascii="Comic Sans MS" w:hAnsi="Comic Sans MS"/>
                <w:sz w:val="24"/>
                <w:szCs w:val="16"/>
                <w:highlight w:val="magenta"/>
              </w:rPr>
              <w:t>4.  84, 83, 82, 81, 80, 78</w:t>
            </w:r>
          </w:p>
          <w:p w:rsidR="00FB461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 w:rsidRPr="00FB461F">
              <w:rPr>
                <w:rFonts w:ascii="Comic Sans MS" w:hAnsi="Comic Sans MS"/>
                <w:sz w:val="24"/>
                <w:szCs w:val="16"/>
                <w:highlight w:val="green"/>
              </w:rPr>
              <w:t>5.  10, 20, 30, 35, 40, 50</w:t>
            </w:r>
            <w:r>
              <w:rPr>
                <w:rFonts w:ascii="Comic Sans MS" w:hAnsi="Comic Sans MS"/>
                <w:sz w:val="24"/>
                <w:szCs w:val="16"/>
              </w:rPr>
              <w:t xml:space="preserve">   </w:t>
            </w:r>
          </w:p>
          <w:p w:rsidR="00FB461F" w:rsidRPr="0097137F" w:rsidRDefault="00FB461F" w:rsidP="00FB461F">
            <w:pPr>
              <w:spacing w:line="276" w:lineRule="auto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Make up your own counting error and have a partner try and solve it.             </w:t>
            </w:r>
          </w:p>
        </w:tc>
        <w:tc>
          <w:tcPr>
            <w:tcW w:w="4993" w:type="dxa"/>
          </w:tcPr>
          <w:p w:rsidR="00D3725B" w:rsidRPr="000715C2" w:rsidRDefault="00D3725B" w:rsidP="00D3725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715C2">
              <w:rPr>
                <w:rFonts w:ascii="Comic Sans MS" w:hAnsi="Comic Sans MS"/>
                <w:sz w:val="24"/>
                <w:szCs w:val="24"/>
                <w:u w:val="single"/>
              </w:rPr>
              <w:t>Counting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Backward</w:t>
            </w:r>
          </w:p>
          <w:p w:rsidR="00D3725B" w:rsidRDefault="00D3725B" w:rsidP="00D3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counting backwards. Start with 20-o and then go higher. Aim to count backwards from 100.</w:t>
            </w:r>
          </w:p>
          <w:p w:rsidR="00D3725B" w:rsidRPr="00D73EDC" w:rsidRDefault="00D3725B" w:rsidP="00D3725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D3725B" w:rsidRDefault="00D3725B" w:rsidP="00D3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Also practice counting forward between 2 given numbers.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start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at 34 and count to 57).</w:t>
            </w:r>
          </w:p>
          <w:p w:rsidR="00D3725B" w:rsidRDefault="00B05C22" w:rsidP="00D372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D3725B" w:rsidRPr="00D3725B">
                <w:rPr>
                  <w:rStyle w:val="Hyperlink"/>
                  <w:rFonts w:ascii="Comic Sans MS" w:hAnsi="Comic Sans MS"/>
                  <w:sz w:val="24"/>
                  <w:szCs w:val="24"/>
                </w:rPr>
                <w:t>counting video</w:t>
              </w:r>
            </w:hyperlink>
          </w:p>
          <w:p w:rsidR="00D3725B" w:rsidRPr="00D73EDC" w:rsidRDefault="00D3725B" w:rsidP="00D3725B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D438C9" w:rsidRPr="00D3725B" w:rsidRDefault="00D3725B" w:rsidP="00D3725B">
            <w:pPr>
              <w:jc w:val="both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Cs w:val="24"/>
              </w:rPr>
              <w:t>For added fun count while throwing a ball back and forth with a partner.</w:t>
            </w:r>
          </w:p>
        </w:tc>
      </w:tr>
      <w:tr w:rsidR="007B3DEB" w:rsidTr="00CE4C80">
        <w:trPr>
          <w:trHeight w:val="2088"/>
        </w:trPr>
        <w:tc>
          <w:tcPr>
            <w:tcW w:w="5100" w:type="dxa"/>
          </w:tcPr>
          <w:p w:rsidR="00D438C9" w:rsidRPr="00D3725B" w:rsidRDefault="00D3725B" w:rsidP="0069038E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D3725B">
              <w:rPr>
                <w:rFonts w:ascii="Comic Sans MS" w:hAnsi="Comic Sans MS"/>
                <w:sz w:val="24"/>
                <w:szCs w:val="16"/>
                <w:u w:val="single"/>
              </w:rPr>
              <w:t>Addition/Subtraction Strategy</w:t>
            </w:r>
          </w:p>
          <w:p w:rsidR="00A94941" w:rsidRPr="00A94941" w:rsidRDefault="00D3725B" w:rsidP="00D3725B">
            <w:pPr>
              <w:rPr>
                <w:rFonts w:ascii="Comic Sans MS" w:hAnsi="Comic Sans MS"/>
                <w:szCs w:val="16"/>
              </w:rPr>
            </w:pPr>
            <w:r w:rsidRPr="00A94941">
              <w:rPr>
                <w:rFonts w:ascii="Comic Sans MS" w:hAnsi="Comic Sans MS"/>
                <w:szCs w:val="16"/>
              </w:rPr>
              <w:t xml:space="preserve">Use the </w:t>
            </w:r>
            <w:r w:rsidRPr="00A94941">
              <w:rPr>
                <w:rFonts w:ascii="Comic Sans MS" w:hAnsi="Comic Sans MS"/>
                <w:b/>
                <w:szCs w:val="16"/>
                <w:highlight w:val="magenta"/>
              </w:rPr>
              <w:t>counting on</w:t>
            </w:r>
            <w:r w:rsidRPr="00A94941">
              <w:rPr>
                <w:rFonts w:ascii="Comic Sans MS" w:hAnsi="Comic Sans MS"/>
                <w:szCs w:val="16"/>
              </w:rPr>
              <w:t xml:space="preserve"> strategy to solve equations when adding 1, 2, or 3</w:t>
            </w:r>
            <w:r w:rsidR="00A94941" w:rsidRPr="00A94941">
              <w:rPr>
                <w:rFonts w:ascii="Comic Sans MS" w:hAnsi="Comic Sans MS"/>
                <w:szCs w:val="16"/>
              </w:rPr>
              <w:t xml:space="preserve"> so for </w:t>
            </w:r>
          </w:p>
          <w:p w:rsidR="00D3725B" w:rsidRPr="00A94941" w:rsidRDefault="00A94941" w:rsidP="00D3725B">
            <w:pPr>
              <w:rPr>
                <w:rFonts w:ascii="Comic Sans MS" w:hAnsi="Comic Sans MS"/>
                <w:szCs w:val="16"/>
              </w:rPr>
            </w:pPr>
            <w:r w:rsidRPr="00A94941">
              <w:rPr>
                <w:rFonts w:ascii="Comic Sans MS" w:hAnsi="Comic Sans MS"/>
                <w:szCs w:val="16"/>
              </w:rPr>
              <w:t>2 + 5 start at 5, then count on 6, 7.</w:t>
            </w:r>
          </w:p>
          <w:p w:rsidR="00D3725B" w:rsidRPr="00A94941" w:rsidRDefault="00D3725B" w:rsidP="00D372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3725B" w:rsidRPr="00A94941" w:rsidRDefault="00D3725B" w:rsidP="00D3725B">
            <w:pPr>
              <w:rPr>
                <w:rFonts w:ascii="Comic Sans MS" w:hAnsi="Comic Sans MS"/>
                <w:szCs w:val="16"/>
              </w:rPr>
            </w:pPr>
            <w:r w:rsidRPr="00A94941">
              <w:rPr>
                <w:rFonts w:ascii="Comic Sans MS" w:hAnsi="Comic Sans MS"/>
                <w:szCs w:val="16"/>
              </w:rPr>
              <w:t xml:space="preserve">Use the </w:t>
            </w:r>
            <w:r w:rsidRPr="00A94941">
              <w:rPr>
                <w:rFonts w:ascii="Comic Sans MS" w:hAnsi="Comic Sans MS"/>
                <w:b/>
                <w:szCs w:val="16"/>
                <w:highlight w:val="magenta"/>
              </w:rPr>
              <w:t>counting back</w:t>
            </w:r>
            <w:r w:rsidRPr="00A94941">
              <w:rPr>
                <w:rFonts w:ascii="Comic Sans MS" w:hAnsi="Comic Sans MS"/>
                <w:szCs w:val="16"/>
              </w:rPr>
              <w:t xml:space="preserve"> strategy to solve equations when adding 1, 2, or 3</w:t>
            </w:r>
            <w:r w:rsidR="00A94941" w:rsidRPr="00A94941">
              <w:rPr>
                <w:rFonts w:ascii="Comic Sans MS" w:hAnsi="Comic Sans MS"/>
                <w:szCs w:val="16"/>
              </w:rPr>
              <w:t xml:space="preserve"> so for 9 – 3 start at 9, then count back 8, 7, </w:t>
            </w:r>
            <w:proofErr w:type="gramStart"/>
            <w:r w:rsidR="00A94941" w:rsidRPr="00A94941">
              <w:rPr>
                <w:rFonts w:ascii="Comic Sans MS" w:hAnsi="Comic Sans MS"/>
                <w:szCs w:val="16"/>
              </w:rPr>
              <w:t>6</w:t>
            </w:r>
            <w:proofErr w:type="gramEnd"/>
            <w:r w:rsidR="00A94941" w:rsidRPr="00A94941">
              <w:rPr>
                <w:rFonts w:ascii="Comic Sans MS" w:hAnsi="Comic Sans MS"/>
                <w:szCs w:val="16"/>
              </w:rPr>
              <w:t>.</w:t>
            </w:r>
          </w:p>
          <w:p w:rsidR="00A94941" w:rsidRPr="00A94941" w:rsidRDefault="00A94941" w:rsidP="00D372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4941" w:rsidRPr="00A94941" w:rsidRDefault="00A94941" w:rsidP="00D3725B">
            <w:pPr>
              <w:rPr>
                <w:rFonts w:ascii="Comic Sans MS" w:hAnsi="Comic Sans MS"/>
                <w:szCs w:val="16"/>
              </w:rPr>
            </w:pPr>
            <w:r w:rsidRPr="00A94941">
              <w:rPr>
                <w:rFonts w:ascii="Comic Sans MS" w:hAnsi="Comic Sans MS"/>
                <w:szCs w:val="16"/>
              </w:rPr>
              <w:t>Solve these equations with these strategies.</w:t>
            </w:r>
          </w:p>
          <w:p w:rsidR="00D3725B" w:rsidRDefault="00A94941" w:rsidP="00D3725B">
            <w:p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 xml:space="preserve">6 + 3 =        13 + 2 =          1 + 8 = </w:t>
            </w:r>
          </w:p>
          <w:p w:rsidR="00A94941" w:rsidRPr="00A94941" w:rsidRDefault="00A94941" w:rsidP="00D372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4941" w:rsidRPr="0097137F" w:rsidRDefault="00A94941" w:rsidP="00D3725B">
            <w:p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15 – 2 =       8 – 3 =            14 – 1 =</w:t>
            </w:r>
          </w:p>
        </w:tc>
        <w:tc>
          <w:tcPr>
            <w:tcW w:w="5011" w:type="dxa"/>
          </w:tcPr>
          <w:p w:rsidR="007B3DEB" w:rsidRPr="007B3DEB" w:rsidRDefault="007B3DEB" w:rsidP="00D3725B">
            <w:pPr>
              <w:jc w:val="center"/>
              <w:rPr>
                <w:rFonts w:ascii="Comic Sans MS" w:hAnsi="Comic Sans MS"/>
                <w:sz w:val="10"/>
                <w:szCs w:val="16"/>
              </w:rPr>
            </w:pP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7B3DEB">
              <w:rPr>
                <w:rFonts w:ascii="Comic Sans MS" w:hAnsi="Comic Sans MS"/>
                <w:sz w:val="24"/>
                <w:szCs w:val="16"/>
                <w:u w:val="single"/>
              </w:rPr>
              <w:t>Story Problem</w:t>
            </w: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 w:val="24"/>
                <w:szCs w:val="16"/>
              </w:rPr>
              <w:t>Miss O. baked 16 cupcakes. Some are chocolate and some are vanilla. There are 4 more chocolate then vanilla cupcakes.</w:t>
            </w: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 w:val="24"/>
                <w:szCs w:val="16"/>
              </w:rPr>
              <w:t>How many chocolate cupcakes did Miss O bake?</w:t>
            </w:r>
          </w:p>
          <w:p w:rsidR="007B3DEB" w:rsidRDefault="007B3DEB" w:rsidP="00D3725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B05C22" w:rsidRPr="0011419B" w:rsidRDefault="00B05C22" w:rsidP="00B05C22">
            <w:pPr>
              <w:rPr>
                <w:rFonts w:ascii="Comic Sans MS" w:hAnsi="Comic Sans MS"/>
                <w:sz w:val="24"/>
                <w:szCs w:val="16"/>
              </w:rPr>
            </w:pPr>
            <w:r w:rsidRPr="00B05C22">
              <w:rPr>
                <w:rFonts w:ascii="Comic Sans MS" w:hAnsi="Comic Sans MS"/>
                <w:sz w:val="20"/>
                <w:szCs w:val="16"/>
              </w:rPr>
              <w:t>Remember</w:t>
            </w:r>
            <w:r>
              <w:rPr>
                <w:rFonts w:ascii="Comic Sans MS" w:hAnsi="Comic Sans MS"/>
                <w:sz w:val="20"/>
                <w:szCs w:val="16"/>
              </w:rPr>
              <w:t>: drawing</w:t>
            </w:r>
            <w:r w:rsidRPr="00B05C22">
              <w:rPr>
                <w:rFonts w:ascii="Comic Sans MS" w:hAnsi="Comic Sans MS"/>
                <w:sz w:val="20"/>
                <w:szCs w:val="16"/>
              </w:rPr>
              <w:t xml:space="preserve"> a picture </w:t>
            </w:r>
            <w:r>
              <w:rPr>
                <w:rFonts w:ascii="Comic Sans MS" w:hAnsi="Comic Sans MS"/>
                <w:sz w:val="20"/>
                <w:szCs w:val="16"/>
              </w:rPr>
              <w:t>will</w:t>
            </w:r>
            <w:bookmarkStart w:id="0" w:name="_GoBack"/>
            <w:bookmarkEnd w:id="0"/>
            <w:r w:rsidRPr="00B05C22">
              <w:rPr>
                <w:rFonts w:ascii="Comic Sans MS" w:hAnsi="Comic Sans MS"/>
                <w:sz w:val="20"/>
                <w:szCs w:val="16"/>
              </w:rPr>
              <w:t xml:space="preserve"> help you solve the question.</w:t>
            </w:r>
          </w:p>
        </w:tc>
        <w:tc>
          <w:tcPr>
            <w:tcW w:w="4993" w:type="dxa"/>
          </w:tcPr>
          <w:p w:rsidR="005125B9" w:rsidRPr="005125B9" w:rsidRDefault="005125B9" w:rsidP="007B3DEB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What numbers fit these rules?</w:t>
            </w:r>
          </w:p>
          <w:p w:rsidR="005125B9" w:rsidRPr="005125B9" w:rsidRDefault="005125B9" w:rsidP="007B3DEB">
            <w:pPr>
              <w:jc w:val="center"/>
              <w:rPr>
                <w:rFonts w:ascii="Comic Sans MS" w:hAnsi="Comic Sans MS"/>
                <w:sz w:val="12"/>
                <w:szCs w:val="16"/>
              </w:rPr>
            </w:pPr>
          </w:p>
          <w:p w:rsidR="007B3DEB" w:rsidRDefault="007B3DEB" w:rsidP="007B3DE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Close to 5</w:t>
            </w:r>
          </w:p>
          <w:p w:rsidR="007B3DEB" w:rsidRDefault="007B3DEB" w:rsidP="007B3DE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Close to 10</w:t>
            </w:r>
          </w:p>
          <w:p w:rsidR="007B3DEB" w:rsidRDefault="007B3DEB" w:rsidP="007B3DE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Closer to 15 than 10</w:t>
            </w:r>
          </w:p>
          <w:p w:rsidR="007B3DEB" w:rsidRDefault="007B3DEB" w:rsidP="007B3DE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Closer to 20 than 15</w:t>
            </w:r>
          </w:p>
          <w:p w:rsidR="005125B9" w:rsidRDefault="005125B9" w:rsidP="005125B9">
            <w:pPr>
              <w:rPr>
                <w:rFonts w:ascii="Comic Sans MS" w:hAnsi="Comic Sans MS"/>
                <w:sz w:val="24"/>
                <w:szCs w:val="16"/>
              </w:rPr>
            </w:pPr>
          </w:p>
          <w:p w:rsidR="007B3DEB" w:rsidRPr="0097137F" w:rsidRDefault="007B3DEB" w:rsidP="0097137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89D9D7" wp14:editId="50770118">
                  <wp:extent cx="3052554" cy="455183"/>
                  <wp:effectExtent l="0" t="0" r="0" b="2540"/>
                  <wp:docPr id="1" name="Picture 1" descr="1-20 Number Path | Build Math Mi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20 Number Path | Build Math Min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5" t="37012" r="3380" b="44096"/>
                          <a:stretch/>
                        </pic:blipFill>
                        <pic:spPr bwMode="auto">
                          <a:xfrm>
                            <a:off x="0" y="0"/>
                            <a:ext cx="3149355" cy="46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DEB" w:rsidTr="005125B9">
        <w:trPr>
          <w:trHeight w:val="2391"/>
        </w:trPr>
        <w:tc>
          <w:tcPr>
            <w:tcW w:w="5100" w:type="dxa"/>
          </w:tcPr>
          <w:p w:rsidR="007B3DEB" w:rsidRDefault="007B3DEB" w:rsidP="0069038E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</w:p>
          <w:p w:rsidR="00D438C9" w:rsidRPr="007D6336" w:rsidRDefault="007D6336" w:rsidP="0069038E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7D6336">
              <w:rPr>
                <w:rFonts w:ascii="Comic Sans MS" w:hAnsi="Comic Sans MS"/>
                <w:sz w:val="24"/>
                <w:szCs w:val="16"/>
                <w:u w:val="single"/>
              </w:rPr>
              <w:t>Number balances</w:t>
            </w:r>
          </w:p>
          <w:p w:rsidR="007D6336" w:rsidRDefault="00B05C22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hyperlink r:id="rId9" w:history="1">
              <w:r w:rsidR="007D6336" w:rsidRPr="007D6336">
                <w:rPr>
                  <w:rStyle w:val="Hyperlink"/>
                  <w:rFonts w:ascii="Comic Sans MS" w:hAnsi="Comic Sans MS"/>
                  <w:sz w:val="24"/>
                  <w:szCs w:val="16"/>
                </w:rPr>
                <w:t>video</w:t>
              </w:r>
            </w:hyperlink>
          </w:p>
          <w:p w:rsidR="007D6336" w:rsidRPr="007D6336" w:rsidRDefault="007D6336" w:rsidP="0069038E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  <w:p w:rsidR="007D6336" w:rsidRPr="0097137F" w:rsidRDefault="00B05C22" w:rsidP="0069038E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hyperlink r:id="rId10" w:history="1">
              <w:r w:rsidR="007D6336" w:rsidRPr="007D6336">
                <w:rPr>
                  <w:rStyle w:val="Hyperlink"/>
                  <w:rFonts w:ascii="Comic Sans MS" w:hAnsi="Comic Sans MS"/>
                  <w:sz w:val="24"/>
                  <w:szCs w:val="16"/>
                </w:rPr>
                <w:t>game</w:t>
              </w:r>
            </w:hyperlink>
          </w:p>
        </w:tc>
        <w:tc>
          <w:tcPr>
            <w:tcW w:w="5011" w:type="dxa"/>
          </w:tcPr>
          <w:p w:rsidR="007B3DEB" w:rsidRPr="007B3DEB" w:rsidRDefault="007B3DEB" w:rsidP="007B3DE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 w:val="24"/>
                <w:szCs w:val="16"/>
              </w:rPr>
              <w:t xml:space="preserve">If you know </w:t>
            </w:r>
            <w:r w:rsidRPr="007B3DEB">
              <w:rPr>
                <w:rFonts w:ascii="Comic Sans MS" w:hAnsi="Comic Sans MS"/>
                <w:color w:val="00B050"/>
                <w:sz w:val="24"/>
                <w:szCs w:val="16"/>
              </w:rPr>
              <w:t>5 + 5 = 10</w:t>
            </w:r>
          </w:p>
          <w:p w:rsidR="007B3DEB" w:rsidRPr="007B3DEB" w:rsidRDefault="007B3DEB" w:rsidP="007B3DE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 w:val="24"/>
                <w:szCs w:val="16"/>
              </w:rPr>
              <w:t xml:space="preserve">how does it help you figure out </w:t>
            </w:r>
          </w:p>
          <w:p w:rsidR="007B3DEB" w:rsidRPr="007B3DEB" w:rsidRDefault="007B3DEB" w:rsidP="007B3DE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color w:val="00B0F0"/>
                <w:sz w:val="24"/>
                <w:szCs w:val="16"/>
              </w:rPr>
              <w:t>5 + 6</w:t>
            </w:r>
            <w:r w:rsidRPr="007B3DEB">
              <w:rPr>
                <w:rFonts w:ascii="Comic Sans MS" w:hAnsi="Comic Sans MS"/>
                <w:sz w:val="24"/>
                <w:szCs w:val="16"/>
              </w:rPr>
              <w:t>?</w:t>
            </w:r>
          </w:p>
          <w:p w:rsidR="007B3DEB" w:rsidRPr="007B3DEB" w:rsidRDefault="007B3DEB" w:rsidP="007B3DE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7B3DEB" w:rsidRPr="007B3DEB" w:rsidRDefault="007B3DEB" w:rsidP="007B3DE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7B3DEB">
              <w:rPr>
                <w:rFonts w:ascii="Comic Sans MS" w:hAnsi="Comic Sans MS"/>
                <w:sz w:val="24"/>
                <w:szCs w:val="16"/>
              </w:rPr>
              <w:t>Explain your thinking to an adult.</w:t>
            </w:r>
          </w:p>
        </w:tc>
        <w:tc>
          <w:tcPr>
            <w:tcW w:w="4993" w:type="dxa"/>
          </w:tcPr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  <w:r w:rsidRPr="0011419B">
              <w:rPr>
                <w:rFonts w:ascii="Comic Sans MS" w:hAnsi="Comic Sans MS"/>
                <w:sz w:val="24"/>
                <w:szCs w:val="16"/>
                <w:u w:val="single"/>
              </w:rPr>
              <w:t>Subtraction</w:t>
            </w:r>
            <w:r>
              <w:rPr>
                <w:rFonts w:ascii="Comic Sans MS" w:hAnsi="Comic Sans MS"/>
                <w:sz w:val="24"/>
                <w:szCs w:val="16"/>
                <w:u w:val="single"/>
              </w:rPr>
              <w:t xml:space="preserve"> Story Problems</w:t>
            </w:r>
          </w:p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  <w:u w:val="single"/>
              </w:rPr>
            </w:pPr>
          </w:p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hyperlink r:id="rId11" w:history="1">
              <w:r w:rsidRPr="0011419B">
                <w:rPr>
                  <w:rStyle w:val="Hyperlink"/>
                  <w:rFonts w:ascii="Comic Sans MS" w:hAnsi="Comic Sans MS"/>
                  <w:sz w:val="24"/>
                  <w:szCs w:val="16"/>
                </w:rPr>
                <w:t>video</w:t>
              </w:r>
            </w:hyperlink>
          </w:p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</w:p>
          <w:p w:rsid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hyperlink r:id="rId12" w:history="1">
              <w:r w:rsidRPr="0011419B">
                <w:rPr>
                  <w:rStyle w:val="Hyperlink"/>
                  <w:rFonts w:ascii="Comic Sans MS" w:hAnsi="Comic Sans MS"/>
                  <w:sz w:val="24"/>
                  <w:szCs w:val="16"/>
                </w:rPr>
                <w:t>game</w:t>
              </w:r>
            </w:hyperlink>
            <w:r>
              <w:rPr>
                <w:rFonts w:ascii="Comic Sans MS" w:hAnsi="Comic Sans MS"/>
                <w:sz w:val="24"/>
                <w:szCs w:val="16"/>
              </w:rPr>
              <w:t xml:space="preserve"> 1</w:t>
            </w:r>
          </w:p>
          <w:p w:rsidR="007B3DEB" w:rsidRPr="007B3DEB" w:rsidRDefault="007B3DEB" w:rsidP="007B3DEB">
            <w:pPr>
              <w:jc w:val="center"/>
              <w:rPr>
                <w:rFonts w:ascii="Comic Sans MS" w:hAnsi="Comic Sans MS"/>
                <w:sz w:val="24"/>
                <w:szCs w:val="16"/>
              </w:rPr>
            </w:pPr>
            <w:hyperlink r:id="rId13" w:history="1">
              <w:r w:rsidRPr="0011419B">
                <w:rPr>
                  <w:rStyle w:val="Hyperlink"/>
                  <w:rFonts w:ascii="Comic Sans MS" w:hAnsi="Comic Sans MS"/>
                  <w:sz w:val="24"/>
                  <w:szCs w:val="16"/>
                </w:rPr>
                <w:t>game</w:t>
              </w:r>
            </w:hyperlink>
            <w:r>
              <w:rPr>
                <w:rFonts w:ascii="Comic Sans MS" w:hAnsi="Comic Sans MS"/>
                <w:sz w:val="24"/>
                <w:szCs w:val="16"/>
              </w:rPr>
              <w:t xml:space="preserve"> 2</w:t>
            </w:r>
          </w:p>
        </w:tc>
      </w:tr>
    </w:tbl>
    <w:p w:rsidR="00E7349C" w:rsidRDefault="00E7349C"/>
    <w:sectPr w:rsidR="00E7349C" w:rsidSect="00E874A6">
      <w:pgSz w:w="15840" w:h="12240" w:orient="landscape"/>
      <w:pgMar w:top="245" w:right="43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29E5"/>
    <w:multiLevelType w:val="hybridMultilevel"/>
    <w:tmpl w:val="6E9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14AF5"/>
    <w:multiLevelType w:val="hybridMultilevel"/>
    <w:tmpl w:val="32D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1101"/>
    <w:multiLevelType w:val="hybridMultilevel"/>
    <w:tmpl w:val="BA2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7BF"/>
    <w:multiLevelType w:val="hybridMultilevel"/>
    <w:tmpl w:val="88CE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37BBC"/>
    <w:multiLevelType w:val="hybridMultilevel"/>
    <w:tmpl w:val="3962D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438C"/>
    <w:multiLevelType w:val="hybridMultilevel"/>
    <w:tmpl w:val="0E6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9"/>
    <w:rsid w:val="0011419B"/>
    <w:rsid w:val="005125B9"/>
    <w:rsid w:val="007B3DEB"/>
    <w:rsid w:val="007D6336"/>
    <w:rsid w:val="0097137F"/>
    <w:rsid w:val="00A94941"/>
    <w:rsid w:val="00B05C22"/>
    <w:rsid w:val="00CE4C80"/>
    <w:rsid w:val="00D3725B"/>
    <w:rsid w:val="00D438C9"/>
    <w:rsid w:val="00E7349C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A1551-1F2E-4DC1-BA31-B3F70E1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8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opmarks.co.uk/subtraction/subtraction-to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-azuApvA0" TargetMode="External"/><Relationship Id="rId12" Type="http://schemas.openxmlformats.org/officeDocument/2006/relationships/hyperlink" Target="https://www.turtlediary.com/game/subtract-numbers-up-to-two-digi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.mathgames.com/" TargetMode="External"/><Relationship Id="rId11" Type="http://schemas.openxmlformats.org/officeDocument/2006/relationships/hyperlink" Target="https://www.youtube.com/watch?v=QkPa9V2wtZs" TargetMode="External"/><Relationship Id="rId5" Type="http://schemas.openxmlformats.org/officeDocument/2006/relationships/hyperlink" Target="https://missorchardsclass.weebl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hszone.net/mw/number/NumberBalance/NumberBalanceGam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GB8UaiX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8</cp:revision>
  <dcterms:created xsi:type="dcterms:W3CDTF">2020-05-23T03:24:00Z</dcterms:created>
  <dcterms:modified xsi:type="dcterms:W3CDTF">2020-06-01T00:24:00Z</dcterms:modified>
</cp:coreProperties>
</file>